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794C0" w14:textId="77777777" w:rsidR="008B42FB" w:rsidRPr="00D5673E" w:rsidRDefault="00D5673E" w:rsidP="00D5673E">
      <w:pPr>
        <w:jc w:val="center"/>
        <w:rPr>
          <w:rFonts w:ascii="Arial" w:hAnsi="Arial" w:cs="Arial"/>
          <w:b/>
          <w:sz w:val="28"/>
        </w:rPr>
      </w:pPr>
      <w:r w:rsidRPr="00D5673E">
        <w:rPr>
          <w:rFonts w:ascii="Arial" w:hAnsi="Arial" w:cs="Arial"/>
          <w:b/>
          <w:sz w:val="28"/>
        </w:rPr>
        <w:t>Karta objektu</w:t>
      </w:r>
    </w:p>
    <w:p w14:paraId="0CB292DF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Název</w:t>
      </w:r>
      <w:r w:rsidR="009572EA">
        <w:rPr>
          <w:rFonts w:ascii="Arial" w:hAnsi="Arial" w:cs="Arial"/>
          <w:color w:val="000000"/>
          <w:sz w:val="20"/>
          <w:szCs w:val="20"/>
        </w:rPr>
        <w:t>, číslo dle podání</w:t>
      </w:r>
    </w:p>
    <w:p w14:paraId="39B93813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1A8FA2F" w14:textId="77777777" w:rsidR="00F84A8E" w:rsidRDefault="002049C4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ED66C6">
        <w:rPr>
          <w:rFonts w:ascii="Arial" w:hAnsi="Arial" w:cs="Arial"/>
          <w:color w:val="000000"/>
          <w:sz w:val="20"/>
          <w:szCs w:val="20"/>
        </w:rPr>
        <w:t>7</w:t>
      </w:r>
      <w:r w:rsidR="00BE06FD">
        <w:rPr>
          <w:rFonts w:ascii="Arial" w:hAnsi="Arial" w:cs="Arial"/>
          <w:color w:val="000000"/>
          <w:sz w:val="20"/>
          <w:szCs w:val="20"/>
        </w:rPr>
        <w:t xml:space="preserve">. </w:t>
      </w:r>
      <w:r w:rsidR="00ED66C6">
        <w:rPr>
          <w:rFonts w:ascii="Arial" w:hAnsi="Arial" w:cs="Arial"/>
          <w:color w:val="000000"/>
          <w:sz w:val="20"/>
          <w:szCs w:val="20"/>
        </w:rPr>
        <w:t>Sosna</w:t>
      </w:r>
    </w:p>
    <w:p w14:paraId="1A92A947" w14:textId="77777777" w:rsidR="00BC2D61" w:rsidRDefault="00BC2D61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774D839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Poloha (souřadnice)</w:t>
      </w:r>
    </w:p>
    <w:p w14:paraId="2897A480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C8E9944" w14:textId="242717D7" w:rsidR="00ED66C6" w:rsidRPr="00ED66C6" w:rsidRDefault="004E4163" w:rsidP="00ED66C6">
      <w:pPr>
        <w:autoSpaceDE w:val="0"/>
        <w:autoSpaceDN w:val="0"/>
        <w:adjustRightInd w:val="0"/>
        <w:spacing w:after="0" w:line="240" w:lineRule="auto"/>
        <w:rPr>
          <w:bCs/>
        </w:rPr>
      </w:pPr>
      <w:r>
        <w:rPr>
          <w:bCs/>
        </w:rPr>
        <w:t>xxxxxxxxxxxxxxxxxxxxxxx</w:t>
      </w:r>
    </w:p>
    <w:p w14:paraId="659AAC94" w14:textId="77777777" w:rsidR="00E62799" w:rsidRDefault="00E6279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9DB92A9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Zóna</w:t>
      </w:r>
    </w:p>
    <w:p w14:paraId="779668FC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04674AB" w14:textId="77777777" w:rsidR="00F84A8E" w:rsidRDefault="001C6473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 w:rsidR="00BE06FD">
        <w:rPr>
          <w:rFonts w:ascii="Arial" w:hAnsi="Arial" w:cs="Arial"/>
          <w:color w:val="000000"/>
          <w:sz w:val="20"/>
          <w:szCs w:val="20"/>
        </w:rPr>
        <w:t>I</w:t>
      </w:r>
      <w:r w:rsidR="00152D8E">
        <w:rPr>
          <w:rFonts w:ascii="Arial" w:hAnsi="Arial" w:cs="Arial"/>
          <w:color w:val="000000"/>
          <w:sz w:val="20"/>
          <w:szCs w:val="20"/>
        </w:rPr>
        <w:t>. zóna</w:t>
      </w:r>
    </w:p>
    <w:p w14:paraId="09F6BE55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9F0802B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EVL   ano/ne</w:t>
      </w:r>
    </w:p>
    <w:p w14:paraId="7A71E1C9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DEFD8FF" w14:textId="77777777" w:rsidR="00F84A8E" w:rsidRDefault="00E338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Roverské skály</w:t>
      </w:r>
    </w:p>
    <w:p w14:paraId="7564ADF0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271C168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MZCHÚ  ano/ne</w:t>
      </w:r>
    </w:p>
    <w:p w14:paraId="511577F0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FA72521" w14:textId="77777777" w:rsidR="00D5673E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0A482EE5" w14:textId="77777777" w:rsidR="003B12F0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E3BBABF" w14:textId="77777777" w:rsidR="009572EA" w:rsidRDefault="009572E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Stručný popis lokality,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stavby/</w:t>
      </w:r>
      <w:r>
        <w:rPr>
          <w:rFonts w:ascii="Arial" w:hAnsi="Arial" w:cs="Arial"/>
          <w:color w:val="000000"/>
          <w:sz w:val="20"/>
          <w:szCs w:val="20"/>
        </w:rPr>
        <w:t>přístřešku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/kempu (ovlivněný/přeměněný prostor a jeho rozměry v m) </w:t>
      </w:r>
    </w:p>
    <w:p w14:paraId="2477E3AA" w14:textId="77777777" w:rsidR="00152D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665C607" w14:textId="77777777" w:rsidR="002049C4" w:rsidRDefault="00ED66C6" w:rsidP="00152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Pod převisem je konstrukce na plachtu, která kryje ležení 6 x 2 m. Zadní strana ležení je zpevněna dřevěnou palisádou o výšce 1 m. Vedle ležení je ohniště spolu s roštem. </w:t>
      </w:r>
    </w:p>
    <w:p w14:paraId="296AC925" w14:textId="77777777" w:rsidR="00ED66C6" w:rsidRDefault="00ED66C6" w:rsidP="00152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 vedlejšího převisu je ohniště ohraničené kládami k sezení. Sezení má rozměr 3 x 3 m. Mezi převisy je zpevněná pěšina se zábradlím. </w:t>
      </w:r>
    </w:p>
    <w:p w14:paraId="00B358AD" w14:textId="77777777" w:rsidR="002049C4" w:rsidRDefault="002049C4" w:rsidP="00152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B5D9C37" w14:textId="77777777" w:rsidR="002049C4" w:rsidRDefault="002049C4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13EF31A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Došlo k poškození okolního prostředí (jakému), lze uvést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lokalitu</w:t>
      </w:r>
      <w:r>
        <w:rPr>
          <w:rFonts w:ascii="Arial" w:hAnsi="Arial" w:cs="Arial"/>
          <w:color w:val="000000"/>
          <w:sz w:val="20"/>
          <w:szCs w:val="20"/>
        </w:rPr>
        <w:t xml:space="preserve"> do původního stavu?</w:t>
      </w:r>
    </w:p>
    <w:p w14:paraId="7700FAE4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BA603D8" w14:textId="77777777" w:rsidR="00D5673E" w:rsidRDefault="00ED66C6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Zahloubené konstrukce + očouzená skála</w:t>
      </w:r>
      <w:r w:rsidR="00673345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AEE81F6" w14:textId="77777777" w:rsidR="00F71C8F" w:rsidRDefault="00F71C8F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AFC8406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Pr="00D5673E">
        <w:rPr>
          <w:rFonts w:ascii="Arial" w:hAnsi="Arial" w:cs="Arial"/>
          <w:color w:val="000000"/>
          <w:sz w:val="20"/>
          <w:szCs w:val="20"/>
        </w:rPr>
        <w:t>řítomnost odpadu</w:t>
      </w:r>
      <w:r>
        <w:rPr>
          <w:rFonts w:ascii="Arial" w:hAnsi="Arial" w:cs="Arial"/>
          <w:color w:val="000000"/>
          <w:sz w:val="20"/>
          <w:szCs w:val="20"/>
        </w:rPr>
        <w:t xml:space="preserve">  ano/ne</w:t>
      </w:r>
    </w:p>
    <w:p w14:paraId="6461A2DC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0B1B31B" w14:textId="77777777" w:rsidR="00F84A8E" w:rsidRPr="00F244BC" w:rsidRDefault="00ED66C6" w:rsidP="00D5673E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0C30DCD7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994E944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Dochází k rozdělávání ohňů</w:t>
      </w:r>
      <w:r>
        <w:rPr>
          <w:rFonts w:ascii="Arial" w:hAnsi="Arial" w:cs="Arial"/>
          <w:color w:val="000000"/>
          <w:sz w:val="20"/>
          <w:szCs w:val="20"/>
        </w:rPr>
        <w:t xml:space="preserve"> a jakým způsobem</w:t>
      </w:r>
      <w:r w:rsidRPr="00D5673E">
        <w:rPr>
          <w:rFonts w:ascii="Arial" w:hAnsi="Arial" w:cs="Arial"/>
          <w:color w:val="000000"/>
          <w:sz w:val="20"/>
          <w:szCs w:val="20"/>
        </w:rPr>
        <w:t>?</w:t>
      </w:r>
    </w:p>
    <w:p w14:paraId="70C5A247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8EF700E" w14:textId="77777777" w:rsidR="00F84A8E" w:rsidRDefault="006B5EB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  <w:r w:rsidR="008636B6">
        <w:rPr>
          <w:rFonts w:ascii="Arial" w:hAnsi="Arial" w:cs="Arial"/>
          <w:color w:val="000000"/>
          <w:sz w:val="20"/>
          <w:szCs w:val="20"/>
        </w:rPr>
        <w:t xml:space="preserve"> ohniště ohraničené </w:t>
      </w:r>
      <w:r w:rsidR="002049C4">
        <w:rPr>
          <w:rFonts w:ascii="Arial" w:hAnsi="Arial" w:cs="Arial"/>
          <w:color w:val="000000"/>
          <w:sz w:val="20"/>
          <w:szCs w:val="20"/>
        </w:rPr>
        <w:t xml:space="preserve">kameny </w:t>
      </w:r>
      <w:r w:rsidR="00ED66C6">
        <w:rPr>
          <w:rFonts w:ascii="Arial" w:hAnsi="Arial" w:cs="Arial"/>
          <w:color w:val="000000"/>
          <w:sz w:val="20"/>
          <w:szCs w:val="20"/>
        </w:rPr>
        <w:t>2 x</w:t>
      </w:r>
    </w:p>
    <w:p w14:paraId="44AAC970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6FEAD4B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Je objekt volně přístupný?</w:t>
      </w:r>
    </w:p>
    <w:p w14:paraId="534B0DC2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15B9A75" w14:textId="77777777" w:rsidR="00F84A8E" w:rsidRDefault="00935FB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</w:p>
    <w:p w14:paraId="324118DA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6632C55" w14:textId="77777777" w:rsidR="00D5673E" w:rsidRDefault="009572EA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Může se jednat o 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>stavbu</w:t>
      </w:r>
      <w:r>
        <w:rPr>
          <w:rFonts w:ascii="Arial" w:hAnsi="Arial" w:cs="Arial"/>
          <w:color w:val="000000"/>
          <w:sz w:val="20"/>
          <w:szCs w:val="20"/>
        </w:rPr>
        <w:t xml:space="preserve"> dle názoru Agentury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 xml:space="preserve">? </w:t>
      </w:r>
    </w:p>
    <w:p w14:paraId="25A85C49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46E91C79" w14:textId="77777777" w:rsidR="00F84A8E" w:rsidRDefault="002049C4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NE </w:t>
      </w:r>
    </w:p>
    <w:p w14:paraId="77F615C6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36AE3DEC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558A5D47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8293EC4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</w:t>
      </w:r>
      <w:r w:rsidRPr="00D5673E">
        <w:rPr>
          <w:rFonts w:ascii="Arial" w:hAnsi="Arial" w:cs="Arial"/>
          <w:color w:val="000000"/>
          <w:sz w:val="20"/>
          <w:szCs w:val="20"/>
        </w:rPr>
        <w:t>otodokumentace</w:t>
      </w:r>
    </w:p>
    <w:p w14:paraId="2159B41B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</w:rPr>
      </w:pPr>
    </w:p>
    <w:sectPr w:rsidR="00D5673E" w:rsidRPr="00D56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73E"/>
    <w:rsid w:val="00020551"/>
    <w:rsid w:val="00025787"/>
    <w:rsid w:val="00070A45"/>
    <w:rsid w:val="00080043"/>
    <w:rsid w:val="000B56A1"/>
    <w:rsid w:val="000E19C2"/>
    <w:rsid w:val="000F7AFC"/>
    <w:rsid w:val="00123378"/>
    <w:rsid w:val="001324DD"/>
    <w:rsid w:val="00152D8E"/>
    <w:rsid w:val="001609E6"/>
    <w:rsid w:val="001C6473"/>
    <w:rsid w:val="002049C4"/>
    <w:rsid w:val="0021546E"/>
    <w:rsid w:val="00231C27"/>
    <w:rsid w:val="0025157D"/>
    <w:rsid w:val="002C238B"/>
    <w:rsid w:val="002E5031"/>
    <w:rsid w:val="003B12F0"/>
    <w:rsid w:val="003D15C7"/>
    <w:rsid w:val="003E16C4"/>
    <w:rsid w:val="00423854"/>
    <w:rsid w:val="00460A56"/>
    <w:rsid w:val="004A1D06"/>
    <w:rsid w:val="004E4163"/>
    <w:rsid w:val="00506419"/>
    <w:rsid w:val="005E0FAB"/>
    <w:rsid w:val="005F32A1"/>
    <w:rsid w:val="00673345"/>
    <w:rsid w:val="006B5EB5"/>
    <w:rsid w:val="006F79E1"/>
    <w:rsid w:val="00750055"/>
    <w:rsid w:val="00782D1C"/>
    <w:rsid w:val="007D0594"/>
    <w:rsid w:val="008142B2"/>
    <w:rsid w:val="008202C8"/>
    <w:rsid w:val="00825293"/>
    <w:rsid w:val="008636B6"/>
    <w:rsid w:val="008B0A7C"/>
    <w:rsid w:val="008B42FB"/>
    <w:rsid w:val="008F046F"/>
    <w:rsid w:val="00935FBE"/>
    <w:rsid w:val="009379F6"/>
    <w:rsid w:val="00941B67"/>
    <w:rsid w:val="009572EA"/>
    <w:rsid w:val="009A3CBD"/>
    <w:rsid w:val="009E2751"/>
    <w:rsid w:val="00A345E3"/>
    <w:rsid w:val="00A44BDA"/>
    <w:rsid w:val="00A87734"/>
    <w:rsid w:val="00AA049C"/>
    <w:rsid w:val="00B07602"/>
    <w:rsid w:val="00B209E7"/>
    <w:rsid w:val="00B4135B"/>
    <w:rsid w:val="00B51C6D"/>
    <w:rsid w:val="00BC2D61"/>
    <w:rsid w:val="00BE06FD"/>
    <w:rsid w:val="00BF400F"/>
    <w:rsid w:val="00C64C9A"/>
    <w:rsid w:val="00CE678F"/>
    <w:rsid w:val="00D07E87"/>
    <w:rsid w:val="00D5673E"/>
    <w:rsid w:val="00D96829"/>
    <w:rsid w:val="00DD301B"/>
    <w:rsid w:val="00E25CA4"/>
    <w:rsid w:val="00E338F2"/>
    <w:rsid w:val="00E62799"/>
    <w:rsid w:val="00EB3DAA"/>
    <w:rsid w:val="00ED66C6"/>
    <w:rsid w:val="00EE4C1E"/>
    <w:rsid w:val="00F072CE"/>
    <w:rsid w:val="00F244BC"/>
    <w:rsid w:val="00F42FAD"/>
    <w:rsid w:val="00F50965"/>
    <w:rsid w:val="00F50DA8"/>
    <w:rsid w:val="00F71C8F"/>
    <w:rsid w:val="00F8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3477A"/>
  <w15:chartTrackingRefBased/>
  <w15:docId w15:val="{191FFA2A-D96E-489B-BEAB-AFDCBEDB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132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Kosejk</dc:creator>
  <cp:keywords/>
  <dc:description/>
  <cp:lastModifiedBy>Robert Štefan</cp:lastModifiedBy>
  <cp:revision>4</cp:revision>
  <dcterms:created xsi:type="dcterms:W3CDTF">2022-11-09T11:20:00Z</dcterms:created>
  <dcterms:modified xsi:type="dcterms:W3CDTF">2023-07-20T14:24:00Z</dcterms:modified>
</cp:coreProperties>
</file>